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8520AF" w14:textId="3B67D3F0" w:rsidR="002C3215" w:rsidRPr="00417956" w:rsidRDefault="00600C16" w:rsidP="002175A4">
      <w:pPr>
        <w:spacing w:after="0" w:line="240" w:lineRule="auto"/>
        <w:ind w:left="6480"/>
        <w:jc w:val="both"/>
        <w:rPr>
          <w:rFonts w:ascii="Calibri" w:eastAsia="Calibri" w:hAnsi="Calibri" w:cs="Calibri"/>
          <w:sz w:val="21"/>
          <w:szCs w:val="21"/>
          <w:lang w:eastAsia="lt-LT"/>
        </w:rPr>
      </w:pPr>
      <w:r>
        <w:rPr>
          <w:rFonts w:ascii="Calibri" w:eastAsia="Calibri" w:hAnsi="Calibri" w:cs="Calibri"/>
          <w:sz w:val="21"/>
          <w:szCs w:val="21"/>
          <w:lang w:eastAsia="lt-LT"/>
        </w:rPr>
        <w:t>4 p</w:t>
      </w:r>
      <w:r w:rsidR="002175A4">
        <w:rPr>
          <w:rFonts w:ascii="Calibri" w:eastAsia="Calibri" w:hAnsi="Calibri" w:cs="Calibri"/>
          <w:sz w:val="21"/>
          <w:szCs w:val="21"/>
          <w:lang w:eastAsia="lt-LT"/>
        </w:rPr>
        <w:t xml:space="preserve">riedas </w:t>
      </w:r>
      <w:r w:rsidR="002175A4" w:rsidRPr="002175A4">
        <w:rPr>
          <w:rFonts w:ascii="Calibri" w:eastAsia="Calibri" w:hAnsi="Calibri" w:cs="Calibri"/>
          <w:sz w:val="21"/>
          <w:szCs w:val="21"/>
          <w:lang w:eastAsia="lt-LT"/>
        </w:rPr>
        <w:t>,,Kvalifikacijos reikalavimai ir aplinkos apsaugos vadybos s</w:t>
      </w:r>
      <w:r w:rsidR="002175A4">
        <w:rPr>
          <w:rFonts w:ascii="Calibri" w:eastAsia="Calibri" w:hAnsi="Calibri" w:cs="Calibri"/>
          <w:sz w:val="21"/>
          <w:szCs w:val="21"/>
          <w:lang w:eastAsia="lt-LT"/>
        </w:rPr>
        <w:t>istemos standartų reikalavimai“</w:t>
      </w:r>
      <w:r w:rsidR="002175A4">
        <w:rPr>
          <w:rFonts w:ascii="Calibri" w:eastAsia="Calibri" w:hAnsi="Calibri" w:cs="Calibri"/>
          <w:sz w:val="21"/>
          <w:szCs w:val="21"/>
          <w:lang w:eastAsia="lt-LT"/>
        </w:rPr>
        <w:tab/>
      </w:r>
    </w:p>
    <w:p w14:paraId="7243B37C" w14:textId="1B7D07D4" w:rsidR="00417956" w:rsidRDefault="00417956" w:rsidP="00417956">
      <w:pPr>
        <w:spacing w:after="0" w:line="300" w:lineRule="auto"/>
        <w:ind w:firstLine="697"/>
        <w:jc w:val="center"/>
        <w:rPr>
          <w:rFonts w:ascii="Times New Roman" w:eastAsia="Calibri" w:hAnsi="Times New Roman" w:cs="Times New Roman"/>
          <w:b/>
          <w:sz w:val="24"/>
          <w:szCs w:val="24"/>
          <w:lang w:eastAsia="lt-LT"/>
        </w:rPr>
      </w:pPr>
    </w:p>
    <w:p w14:paraId="26A21A0C" w14:textId="77777777" w:rsidR="00D132B6" w:rsidRDefault="00D132B6" w:rsidP="00417956">
      <w:pPr>
        <w:spacing w:after="0" w:line="300" w:lineRule="auto"/>
        <w:ind w:firstLine="697"/>
        <w:jc w:val="center"/>
        <w:rPr>
          <w:rFonts w:ascii="Times New Roman" w:eastAsia="Calibri" w:hAnsi="Times New Roman" w:cs="Times New Roman"/>
          <w:b/>
          <w:sz w:val="24"/>
          <w:szCs w:val="24"/>
          <w:lang w:eastAsia="lt-LT"/>
        </w:rPr>
      </w:pPr>
    </w:p>
    <w:p w14:paraId="2A499B0D" w14:textId="77777777" w:rsidR="002C3215" w:rsidRDefault="002C3215" w:rsidP="00417956">
      <w:pPr>
        <w:spacing w:after="0" w:line="300" w:lineRule="auto"/>
        <w:ind w:firstLine="697"/>
        <w:jc w:val="center"/>
        <w:rPr>
          <w:rFonts w:ascii="Times New Roman" w:eastAsia="Calibri" w:hAnsi="Times New Roman" w:cs="Times New Roman"/>
          <w:b/>
          <w:sz w:val="24"/>
          <w:szCs w:val="24"/>
          <w:lang w:eastAsia="lt-LT"/>
        </w:rPr>
      </w:pPr>
      <w:r w:rsidRPr="002C3215">
        <w:rPr>
          <w:rFonts w:ascii="Times New Roman" w:eastAsia="Calibri" w:hAnsi="Times New Roman" w:cs="Times New Roman"/>
          <w:b/>
          <w:sz w:val="24"/>
          <w:szCs w:val="24"/>
          <w:lang w:eastAsia="lt-LT"/>
        </w:rPr>
        <w:t>KVALIFIKACIJOS REIKALAVIMAI</w:t>
      </w:r>
    </w:p>
    <w:p w14:paraId="64CE1710" w14:textId="77777777" w:rsidR="001D48C2" w:rsidRPr="00417956" w:rsidRDefault="001D48C2" w:rsidP="00417956">
      <w:pPr>
        <w:spacing w:after="0" w:line="300" w:lineRule="auto"/>
        <w:ind w:firstLine="697"/>
        <w:jc w:val="center"/>
        <w:rPr>
          <w:rFonts w:ascii="Times New Roman" w:eastAsia="Calibri" w:hAnsi="Times New Roman" w:cs="Times New Roman"/>
          <w:b/>
          <w:sz w:val="24"/>
          <w:szCs w:val="24"/>
          <w:lang w:eastAsia="lt-LT"/>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6940"/>
        <w:gridCol w:w="2791"/>
      </w:tblGrid>
      <w:tr w:rsidR="0080402F" w:rsidRPr="0076409F" w14:paraId="60518AEE" w14:textId="2F9A2A7E" w:rsidTr="0080402F">
        <w:trPr>
          <w:trHeight w:val="589"/>
          <w:jc w:val="center"/>
        </w:trPr>
        <w:tc>
          <w:tcPr>
            <w:tcW w:w="612" w:type="dxa"/>
          </w:tcPr>
          <w:p w14:paraId="5157BCBE" w14:textId="77777777" w:rsidR="0080402F" w:rsidRPr="0076409F" w:rsidRDefault="0080402F" w:rsidP="002C3215">
            <w:pPr>
              <w:spacing w:after="0" w:line="240" w:lineRule="auto"/>
              <w:ind w:left="-142" w:firstLine="214"/>
              <w:jc w:val="center"/>
              <w:rPr>
                <w:rFonts w:ascii="Times New Roman" w:eastAsia="Calibri" w:hAnsi="Times New Roman" w:cs="Times New Roman"/>
                <w:b/>
              </w:rPr>
            </w:pPr>
            <w:r w:rsidRPr="0076409F">
              <w:rPr>
                <w:rFonts w:ascii="Times New Roman" w:eastAsia="Calibri" w:hAnsi="Times New Roman" w:cs="Times New Roman"/>
                <w:b/>
              </w:rPr>
              <w:t>Eil.</w:t>
            </w:r>
          </w:p>
          <w:p w14:paraId="2DF0AF7F" w14:textId="77777777" w:rsidR="0080402F" w:rsidRPr="0076409F" w:rsidRDefault="0080402F" w:rsidP="002C3215">
            <w:pPr>
              <w:spacing w:after="0" w:line="240" w:lineRule="auto"/>
              <w:ind w:left="-142" w:firstLine="214"/>
              <w:jc w:val="center"/>
              <w:rPr>
                <w:rFonts w:ascii="Times New Roman" w:eastAsia="Calibri" w:hAnsi="Times New Roman" w:cs="Times New Roman"/>
                <w:b/>
              </w:rPr>
            </w:pPr>
            <w:r w:rsidRPr="0076409F">
              <w:rPr>
                <w:rFonts w:ascii="Times New Roman" w:eastAsia="Calibri" w:hAnsi="Times New Roman" w:cs="Times New Roman"/>
                <w:b/>
              </w:rPr>
              <w:t>Nr.</w:t>
            </w:r>
          </w:p>
        </w:tc>
        <w:tc>
          <w:tcPr>
            <w:tcW w:w="6940" w:type="dxa"/>
          </w:tcPr>
          <w:p w14:paraId="05FD4520" w14:textId="4634305F" w:rsidR="0080402F" w:rsidRPr="0076409F" w:rsidRDefault="0080402F" w:rsidP="002C3215">
            <w:pPr>
              <w:spacing w:after="0" w:line="240" w:lineRule="auto"/>
              <w:jc w:val="center"/>
              <w:rPr>
                <w:rFonts w:ascii="Times New Roman" w:eastAsia="Calibri" w:hAnsi="Times New Roman" w:cs="Times New Roman"/>
                <w:b/>
              </w:rPr>
            </w:pPr>
            <w:r w:rsidRPr="0076409F">
              <w:rPr>
                <w:rFonts w:ascii="Times New Roman" w:eastAsia="Calibri" w:hAnsi="Times New Roman" w:cs="Times New Roman"/>
                <w:b/>
              </w:rPr>
              <w:t>Kvalifikacijos reikalavimai/ Kvalifikacijos reikalavimus įrodantys dokumentai</w:t>
            </w:r>
          </w:p>
        </w:tc>
        <w:tc>
          <w:tcPr>
            <w:tcW w:w="2791" w:type="dxa"/>
          </w:tcPr>
          <w:p w14:paraId="485CF479" w14:textId="5012C11F" w:rsidR="0080402F" w:rsidRPr="0076409F" w:rsidRDefault="0080402F" w:rsidP="002C3215">
            <w:pPr>
              <w:spacing w:after="0" w:line="240" w:lineRule="auto"/>
              <w:jc w:val="center"/>
              <w:rPr>
                <w:rFonts w:ascii="Times New Roman" w:eastAsia="Calibri" w:hAnsi="Times New Roman" w:cs="Times New Roman"/>
                <w:b/>
              </w:rPr>
            </w:pPr>
            <w:r w:rsidRPr="0076409F">
              <w:rPr>
                <w:rFonts w:ascii="Times New Roman" w:eastAsia="Calibri" w:hAnsi="Times New Roman" w:cs="Times New Roman"/>
                <w:b/>
              </w:rPr>
              <w:t>Subjektas, kuris turi atitikti reikalavimą</w:t>
            </w:r>
          </w:p>
        </w:tc>
      </w:tr>
      <w:tr w:rsidR="0080402F" w:rsidRPr="0076409F" w14:paraId="76D04C66" w14:textId="62AC28C4" w:rsidTr="0080402F">
        <w:trPr>
          <w:trHeight w:val="2115"/>
          <w:jc w:val="center"/>
        </w:trPr>
        <w:tc>
          <w:tcPr>
            <w:tcW w:w="612" w:type="dxa"/>
          </w:tcPr>
          <w:p w14:paraId="334BB00B" w14:textId="77777777" w:rsidR="0080402F" w:rsidRPr="0076409F" w:rsidRDefault="0080402F" w:rsidP="002C3215">
            <w:pPr>
              <w:spacing w:after="0" w:line="240" w:lineRule="auto"/>
              <w:ind w:left="-779" w:firstLine="851"/>
              <w:jc w:val="both"/>
              <w:rPr>
                <w:rFonts w:ascii="Times New Roman" w:eastAsia="Calibri" w:hAnsi="Times New Roman" w:cs="Times New Roman"/>
                <w:lang w:eastAsia="lt-LT"/>
              </w:rPr>
            </w:pPr>
            <w:r w:rsidRPr="0076409F">
              <w:rPr>
                <w:rFonts w:ascii="Times New Roman" w:eastAsia="Calibri" w:hAnsi="Times New Roman" w:cs="Times New Roman"/>
                <w:lang w:eastAsia="lt-LT"/>
              </w:rPr>
              <w:t>1.</w:t>
            </w:r>
          </w:p>
        </w:tc>
        <w:tc>
          <w:tcPr>
            <w:tcW w:w="6940" w:type="dxa"/>
          </w:tcPr>
          <w:p w14:paraId="70254563" w14:textId="14A455B0" w:rsidR="0080402F" w:rsidRPr="0080402F" w:rsidRDefault="0080402F" w:rsidP="00F11606">
            <w:pPr>
              <w:spacing w:after="0" w:line="240" w:lineRule="auto"/>
              <w:jc w:val="both"/>
              <w:rPr>
                <w:rFonts w:ascii="Times New Roman" w:eastAsia="Calibri" w:hAnsi="Times New Roman" w:cs="Times New Roman"/>
              </w:rPr>
            </w:pPr>
            <w:r w:rsidRPr="0080402F">
              <w:rPr>
                <w:rFonts w:ascii="Times New Roman" w:eastAsia="Calibri" w:hAnsi="Times New Roman" w:cs="Times New Roman"/>
              </w:rPr>
              <w:t>Tiekėjas turi pasiūlyti bent vieną atestuotą specialistą, turintį teisę eiti ypatingojo statinio specialiųjų statybos darbų vadovo pareigas statiniuose, esančiuose kultūros paveldo objekto teritorijoje, jo apsaugos zonoje ar kultūros paveldo vietovėje. Statiniai: negyvenamieji pastatai. Darbų sritis: statinio apsauginės signalizacijos ir gaisrinės saugos inžinerinių sistemų įrengimas.“</w:t>
            </w:r>
          </w:p>
          <w:p w14:paraId="4ACB5D8A" w14:textId="08A9DA65" w:rsidR="0080402F" w:rsidRPr="0080402F" w:rsidRDefault="0080402F" w:rsidP="00F11606">
            <w:pPr>
              <w:spacing w:after="0" w:line="240" w:lineRule="auto"/>
              <w:jc w:val="both"/>
              <w:rPr>
                <w:rFonts w:ascii="Times New Roman" w:eastAsia="Calibri" w:hAnsi="Times New Roman" w:cs="Times New Roman"/>
                <w:i/>
              </w:rPr>
            </w:pPr>
            <w:r w:rsidRPr="0080402F">
              <w:rPr>
                <w:rFonts w:ascii="Times New Roman" w:eastAsia="Calibri" w:hAnsi="Times New Roman" w:cs="Times New Roman"/>
                <w:i/>
              </w:rPr>
              <w:t>(Pateikiama skaitmeninė kopija)</w:t>
            </w:r>
          </w:p>
        </w:tc>
        <w:tc>
          <w:tcPr>
            <w:tcW w:w="2791" w:type="dxa"/>
          </w:tcPr>
          <w:p w14:paraId="01A4C9BD" w14:textId="788330BB" w:rsidR="0080402F" w:rsidRPr="0076409F" w:rsidRDefault="0080402F" w:rsidP="00386660">
            <w:pPr>
              <w:spacing w:after="0" w:line="240" w:lineRule="auto"/>
              <w:jc w:val="both"/>
              <w:rPr>
                <w:rFonts w:ascii="Times New Roman" w:eastAsia="Calibri" w:hAnsi="Times New Roman" w:cs="Times New Roman"/>
              </w:rPr>
            </w:pPr>
            <w:r w:rsidRPr="0076409F">
              <w:rPr>
                <w:rFonts w:ascii="Times New Roman" w:eastAsia="Calibri" w:hAnsi="Times New Roman" w:cs="Times New Roman"/>
              </w:rPr>
              <w:t xml:space="preserve">Tiekėjas arba bent vienas teikėjų grupės narys, arba visi teikėjų grupės nariai kartu, jeigu pasiūlymą teikia teikėjų grupė, arba subtiekėjas ar ūkio subjektas, kurio </w:t>
            </w:r>
            <w:proofErr w:type="spellStart"/>
            <w:r w:rsidRPr="0076409F">
              <w:rPr>
                <w:rFonts w:ascii="Times New Roman" w:eastAsia="Calibri" w:hAnsi="Times New Roman" w:cs="Times New Roman"/>
              </w:rPr>
              <w:t>pajėgumais</w:t>
            </w:r>
            <w:proofErr w:type="spellEnd"/>
            <w:r w:rsidRPr="0076409F">
              <w:rPr>
                <w:rFonts w:ascii="Times New Roman" w:eastAsia="Calibri" w:hAnsi="Times New Roman" w:cs="Times New Roman"/>
              </w:rPr>
              <w:t xml:space="preserve"> remiasi teikėjas, pagal jų prisiimamus įsipareigojimus pirkimo sutarčiai vykdyti.</w:t>
            </w:r>
          </w:p>
        </w:tc>
      </w:tr>
    </w:tbl>
    <w:p w14:paraId="5CDA266F" w14:textId="77777777" w:rsidR="002C3215" w:rsidRPr="002C3215" w:rsidRDefault="002C3215" w:rsidP="002C3215">
      <w:pPr>
        <w:spacing w:after="0" w:line="300" w:lineRule="auto"/>
        <w:jc w:val="both"/>
        <w:rPr>
          <w:rFonts w:ascii="Calibri" w:eastAsia="Calibri" w:hAnsi="Calibri" w:cs="Arial"/>
          <w:sz w:val="21"/>
          <w:szCs w:val="21"/>
          <w:lang w:eastAsia="lt-LT"/>
        </w:rPr>
      </w:pPr>
    </w:p>
    <w:p w14:paraId="38014E83" w14:textId="77777777" w:rsidR="002C3215" w:rsidRDefault="002C3215" w:rsidP="00417956">
      <w:pPr>
        <w:spacing w:after="0" w:line="240" w:lineRule="auto"/>
        <w:ind w:firstLine="567"/>
        <w:jc w:val="center"/>
        <w:outlineLvl w:val="1"/>
        <w:rPr>
          <w:rFonts w:ascii="Times New Roman" w:eastAsia="Times New Roman" w:hAnsi="Times New Roman" w:cs="Times New Roman"/>
          <w:b/>
          <w:sz w:val="24"/>
          <w:szCs w:val="24"/>
        </w:rPr>
      </w:pPr>
      <w:r w:rsidRPr="002C3215">
        <w:rPr>
          <w:rFonts w:ascii="Times New Roman" w:eastAsia="Times New Roman" w:hAnsi="Times New Roman" w:cs="Times New Roman"/>
          <w:b/>
          <w:sz w:val="24"/>
          <w:szCs w:val="24"/>
        </w:rPr>
        <w:t>APLINKOS APSAUGOS VADYBOS SISTEMOS STANDARTŲ REIKALAVIMAI</w:t>
      </w:r>
    </w:p>
    <w:p w14:paraId="252DB76E" w14:textId="77777777" w:rsidR="001D48C2" w:rsidRPr="00417956" w:rsidRDefault="001D48C2" w:rsidP="00417956">
      <w:pPr>
        <w:spacing w:after="0" w:line="240" w:lineRule="auto"/>
        <w:ind w:firstLine="567"/>
        <w:jc w:val="center"/>
        <w:outlineLvl w:val="1"/>
        <w:rPr>
          <w:rFonts w:ascii="Times New Roman" w:eastAsia="Times New Roman" w:hAnsi="Times New Roman" w:cs="Times New Roman"/>
          <w:b/>
          <w:sz w:val="24"/>
          <w:szCs w:val="24"/>
        </w:rPr>
      </w:pPr>
    </w:p>
    <w:tbl>
      <w:tblPr>
        <w:tblW w:w="1053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983"/>
        <w:gridCol w:w="3260"/>
        <w:gridCol w:w="2657"/>
      </w:tblGrid>
      <w:tr w:rsidR="002C3215" w:rsidRPr="002C3215" w14:paraId="12BAEF4F" w14:textId="77777777" w:rsidTr="0080402F">
        <w:tc>
          <w:tcPr>
            <w:tcW w:w="630" w:type="dxa"/>
            <w:tcBorders>
              <w:top w:val="single" w:sz="4" w:space="0" w:color="auto"/>
              <w:left w:val="single" w:sz="4" w:space="0" w:color="auto"/>
              <w:bottom w:val="single" w:sz="4" w:space="0" w:color="auto"/>
              <w:right w:val="single" w:sz="4" w:space="0" w:color="auto"/>
            </w:tcBorders>
            <w:hideMark/>
          </w:tcPr>
          <w:p w14:paraId="65E2C782" w14:textId="77777777" w:rsidR="002C3215" w:rsidRPr="002C3215" w:rsidRDefault="002C3215" w:rsidP="002C3215">
            <w:pPr>
              <w:spacing w:after="0" w:line="240" w:lineRule="auto"/>
              <w:jc w:val="center"/>
              <w:rPr>
                <w:rFonts w:ascii="Times New Roman" w:eastAsia="Times New Roman" w:hAnsi="Times New Roman" w:cs="Times New Roman"/>
                <w:b/>
                <w:sz w:val="24"/>
                <w:szCs w:val="24"/>
              </w:rPr>
            </w:pPr>
            <w:r w:rsidRPr="002C3215">
              <w:rPr>
                <w:rFonts w:ascii="Times New Roman" w:eastAsia="Times New Roman" w:hAnsi="Times New Roman" w:cs="Times New Roman"/>
                <w:b/>
                <w:sz w:val="24"/>
                <w:szCs w:val="24"/>
              </w:rPr>
              <w:t>Eil. Nr.</w:t>
            </w:r>
          </w:p>
        </w:tc>
        <w:tc>
          <w:tcPr>
            <w:tcW w:w="3983" w:type="dxa"/>
            <w:tcBorders>
              <w:top w:val="single" w:sz="4" w:space="0" w:color="auto"/>
              <w:left w:val="single" w:sz="4" w:space="0" w:color="auto"/>
              <w:bottom w:val="single" w:sz="4" w:space="0" w:color="auto"/>
              <w:right w:val="single" w:sz="4" w:space="0" w:color="auto"/>
            </w:tcBorders>
            <w:hideMark/>
          </w:tcPr>
          <w:p w14:paraId="480CAA2E" w14:textId="77777777" w:rsidR="002C3215" w:rsidRPr="002C3215" w:rsidRDefault="002C3215" w:rsidP="002C3215">
            <w:pPr>
              <w:spacing w:after="0" w:line="240" w:lineRule="auto"/>
              <w:jc w:val="center"/>
              <w:rPr>
                <w:rFonts w:ascii="Times New Roman" w:eastAsia="Times New Roman" w:hAnsi="Times New Roman" w:cs="Times New Roman"/>
                <w:b/>
                <w:sz w:val="24"/>
                <w:szCs w:val="24"/>
              </w:rPr>
            </w:pPr>
            <w:r w:rsidRPr="002C3215">
              <w:rPr>
                <w:rFonts w:ascii="Times New Roman" w:eastAsia="Times New Roman" w:hAnsi="Times New Roman" w:cs="Times New Roman"/>
                <w:b/>
                <w:sz w:val="24"/>
                <w:szCs w:val="24"/>
              </w:rPr>
              <w:t>Aplinkos apsaugos vadybos sistemos standartų reikalavimai</w:t>
            </w:r>
          </w:p>
        </w:tc>
        <w:tc>
          <w:tcPr>
            <w:tcW w:w="3260" w:type="dxa"/>
            <w:tcBorders>
              <w:top w:val="single" w:sz="4" w:space="0" w:color="auto"/>
              <w:left w:val="single" w:sz="4" w:space="0" w:color="auto"/>
              <w:bottom w:val="single" w:sz="4" w:space="0" w:color="auto"/>
              <w:right w:val="single" w:sz="4" w:space="0" w:color="auto"/>
            </w:tcBorders>
            <w:hideMark/>
          </w:tcPr>
          <w:p w14:paraId="28E98C64" w14:textId="77777777" w:rsidR="002C3215" w:rsidRPr="002C3215" w:rsidRDefault="002C3215" w:rsidP="002C3215">
            <w:pPr>
              <w:spacing w:after="0" w:line="240" w:lineRule="auto"/>
              <w:jc w:val="center"/>
              <w:rPr>
                <w:rFonts w:ascii="Times New Roman" w:eastAsia="Times New Roman" w:hAnsi="Times New Roman" w:cs="Times New Roman"/>
                <w:b/>
                <w:sz w:val="24"/>
                <w:szCs w:val="24"/>
              </w:rPr>
            </w:pPr>
            <w:r w:rsidRPr="002C3215">
              <w:rPr>
                <w:rFonts w:ascii="Times New Roman" w:eastAsia="Times New Roman" w:hAnsi="Times New Roman" w:cs="Times New Roman"/>
                <w:b/>
                <w:sz w:val="24"/>
                <w:szCs w:val="24"/>
              </w:rPr>
              <w:t>Reikalavimus patvirtinantys dokumentai</w:t>
            </w:r>
          </w:p>
        </w:tc>
        <w:tc>
          <w:tcPr>
            <w:tcW w:w="2657" w:type="dxa"/>
            <w:tcBorders>
              <w:top w:val="single" w:sz="4" w:space="0" w:color="auto"/>
              <w:left w:val="single" w:sz="4" w:space="0" w:color="auto"/>
              <w:bottom w:val="single" w:sz="4" w:space="0" w:color="auto"/>
              <w:right w:val="single" w:sz="4" w:space="0" w:color="auto"/>
            </w:tcBorders>
          </w:tcPr>
          <w:p w14:paraId="22BB9E77" w14:textId="77777777" w:rsidR="002C3215" w:rsidRPr="002C3215" w:rsidRDefault="002C3215" w:rsidP="002C3215">
            <w:pPr>
              <w:spacing w:after="0" w:line="240" w:lineRule="auto"/>
              <w:jc w:val="center"/>
              <w:rPr>
                <w:rFonts w:ascii="Times New Roman" w:eastAsia="Times New Roman" w:hAnsi="Times New Roman" w:cs="Times New Roman"/>
                <w:b/>
              </w:rPr>
            </w:pPr>
            <w:r w:rsidRPr="002C3215">
              <w:rPr>
                <w:rFonts w:ascii="Times New Roman" w:eastAsia="Times New Roman" w:hAnsi="Times New Roman" w:cs="Times New Roman"/>
                <w:b/>
              </w:rPr>
              <w:t>Subjektas, kuris turi atitikti reikalavimą</w:t>
            </w:r>
          </w:p>
        </w:tc>
      </w:tr>
      <w:tr w:rsidR="005379A9" w:rsidRPr="002C3215" w14:paraId="52CC331B" w14:textId="77777777" w:rsidTr="0080402F">
        <w:trPr>
          <w:trHeight w:val="4163"/>
        </w:trPr>
        <w:tc>
          <w:tcPr>
            <w:tcW w:w="630" w:type="dxa"/>
            <w:tcBorders>
              <w:top w:val="single" w:sz="4" w:space="0" w:color="auto"/>
              <w:left w:val="single" w:sz="4" w:space="0" w:color="auto"/>
              <w:bottom w:val="single" w:sz="4" w:space="0" w:color="auto"/>
              <w:right w:val="single" w:sz="4" w:space="0" w:color="auto"/>
            </w:tcBorders>
            <w:hideMark/>
          </w:tcPr>
          <w:p w14:paraId="287B6665" w14:textId="77777777" w:rsidR="005379A9" w:rsidRPr="002C3215" w:rsidRDefault="005379A9" w:rsidP="005379A9">
            <w:pPr>
              <w:spacing w:after="0" w:line="240" w:lineRule="auto"/>
              <w:jc w:val="center"/>
              <w:rPr>
                <w:rFonts w:ascii="Times New Roman" w:eastAsia="Times New Roman" w:hAnsi="Times New Roman" w:cs="Times New Roman"/>
                <w:sz w:val="24"/>
                <w:szCs w:val="24"/>
                <w:highlight w:val="yellow"/>
              </w:rPr>
            </w:pPr>
            <w:bookmarkStart w:id="0" w:name="_Hlk127879594"/>
            <w:r w:rsidRPr="002C3215">
              <w:rPr>
                <w:rFonts w:ascii="Times New Roman" w:eastAsia="Times New Roman" w:hAnsi="Times New Roman" w:cs="Times New Roman"/>
                <w:sz w:val="24"/>
                <w:szCs w:val="24"/>
              </w:rPr>
              <w:t>1.</w:t>
            </w:r>
          </w:p>
        </w:tc>
        <w:tc>
          <w:tcPr>
            <w:tcW w:w="3983" w:type="dxa"/>
            <w:tcBorders>
              <w:top w:val="single" w:sz="4" w:space="0" w:color="auto"/>
              <w:left w:val="single" w:sz="4" w:space="0" w:color="auto"/>
              <w:bottom w:val="single" w:sz="4" w:space="0" w:color="auto"/>
              <w:right w:val="single" w:sz="4" w:space="0" w:color="auto"/>
            </w:tcBorders>
          </w:tcPr>
          <w:p w14:paraId="42F2C474" w14:textId="41B82F45" w:rsidR="005379A9" w:rsidRPr="0080402F" w:rsidRDefault="00600C16" w:rsidP="00600C16">
            <w:pPr>
              <w:shd w:val="clear" w:color="auto" w:fill="FFFFFF"/>
              <w:tabs>
                <w:tab w:val="left" w:pos="993"/>
              </w:tabs>
              <w:spacing w:line="240" w:lineRule="auto"/>
              <w:rPr>
                <w:rFonts w:ascii="Times New Roman" w:eastAsia="Times New Roman" w:hAnsi="Times New Roman" w:cs="Times New Roman"/>
              </w:rPr>
            </w:pPr>
            <w:r w:rsidRPr="0080402F">
              <w:rPr>
                <w:rFonts w:ascii="Times New Roman" w:eastAsia="Times New Roman" w:hAnsi="Times New Roman" w:cs="Times New Roman"/>
              </w:rPr>
              <w:t xml:space="preserve">Tiekėjas turi būti įdiegęs aplinkos apsaugos vadybos sistemą EMAS arba kitą aplinkos apsaugos vadybos sistemą, įdiegtą pagal standartą LST EN ISO 14001  </w:t>
            </w:r>
            <w:r w:rsidRPr="0080402F">
              <w:rPr>
                <w:rFonts w:ascii="Times New Roman" w:eastAsia="Times New Roman" w:hAnsi="Times New Roman" w:cs="Times New Roman"/>
                <w:b/>
              </w:rPr>
              <w:t>statinio gaisrinės  saugos signalizacijos sistemų įrengimo darbams</w:t>
            </w:r>
            <w:r w:rsidRPr="0080402F">
              <w:rPr>
                <w:rFonts w:ascii="Times New Roman" w:eastAsia="Times New Roman" w:hAnsi="Times New Roman" w:cs="Times New Roman"/>
              </w:rPr>
              <w:t xml:space="preserve">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3260" w:type="dxa"/>
            <w:tcBorders>
              <w:top w:val="single" w:sz="4" w:space="0" w:color="auto"/>
              <w:left w:val="single" w:sz="4" w:space="0" w:color="auto"/>
              <w:bottom w:val="single" w:sz="4" w:space="0" w:color="auto"/>
              <w:right w:val="single" w:sz="4" w:space="0" w:color="auto"/>
            </w:tcBorders>
          </w:tcPr>
          <w:p w14:paraId="76677E5D" w14:textId="4CEA7276" w:rsidR="006C0231" w:rsidRPr="006C0231" w:rsidRDefault="005379A9" w:rsidP="006C0231">
            <w:pPr>
              <w:tabs>
                <w:tab w:val="left" w:pos="993"/>
              </w:tabs>
              <w:spacing w:line="240" w:lineRule="auto"/>
              <w:rPr>
                <w:rFonts w:ascii="Times New Roman" w:eastAsia="Andale Sans UI" w:hAnsi="Times New Roman" w:cs="Times New Roman"/>
                <w:bCs/>
                <w:lang w:bidi="en-US"/>
              </w:rPr>
            </w:pPr>
            <w:r w:rsidRPr="00D132B6">
              <w:rPr>
                <w:rFonts w:ascii="Times New Roman" w:eastAsia="Andale Sans UI" w:hAnsi="Times New Roman" w:cs="Times New Roman"/>
                <w:bCs/>
                <w:lang w:bidi="en-US"/>
              </w:rPr>
              <w:t>Pateikiama:</w:t>
            </w:r>
            <w:r w:rsidR="00417956" w:rsidRPr="00870CE1">
              <w:rPr>
                <w:rFonts w:ascii="Times New Roman" w:eastAsia="Andale Sans UI" w:hAnsi="Times New Roman" w:cs="Times New Roman"/>
                <w:b/>
                <w:bCs/>
                <w:lang w:bidi="en-US"/>
              </w:rPr>
              <w:t xml:space="preserve"> </w:t>
            </w:r>
            <w:r w:rsidRPr="00870CE1">
              <w:rPr>
                <w:rFonts w:ascii="Times New Roman" w:eastAsia="Andale Sans UI" w:hAnsi="Times New Roman" w:cs="Times New Roman"/>
                <w:bCs/>
                <w:lang w:bidi="en-US"/>
              </w:rPr>
              <w:t xml:space="preserve">galiojantis ISO 14001 sertifikatas arba EMAS arba nepriklausomos įstaigos išduotas lygiavertis aplinkos vadybos sistemos standarto sertifikatas. Lygiaverčiu standartu laikomas toks standartas, kurio reikalavimai pilnai atitinka arba viršija ISO 14001 standarto reikalavimus. Tokio standarto reikalavimų atitikimą ISO 14001 standarto reikalavimams turi patvirtinti nepriklausoma sertifikavimo įstaiga. </w:t>
            </w:r>
            <w:r w:rsidR="006C0231" w:rsidRPr="006C0231">
              <w:rPr>
                <w:rFonts w:ascii="Times New Roman" w:eastAsia="Andale Sans UI" w:hAnsi="Times New Roman" w:cs="Times New Roman"/>
                <w:bCs/>
                <w:i/>
                <w:lang w:bidi="en-US"/>
              </w:rPr>
              <w:t>(Pateikiama skaitmeninė kopija)</w:t>
            </w:r>
          </w:p>
        </w:tc>
        <w:tc>
          <w:tcPr>
            <w:tcW w:w="2657" w:type="dxa"/>
            <w:tcBorders>
              <w:top w:val="single" w:sz="4" w:space="0" w:color="auto"/>
              <w:left w:val="single" w:sz="4" w:space="0" w:color="auto"/>
              <w:bottom w:val="single" w:sz="4" w:space="0" w:color="auto"/>
              <w:right w:val="single" w:sz="4" w:space="0" w:color="auto"/>
            </w:tcBorders>
          </w:tcPr>
          <w:p w14:paraId="7B67A906" w14:textId="222C8020" w:rsidR="005379A9" w:rsidRPr="00FB04B8" w:rsidRDefault="0076409F" w:rsidP="005379A9">
            <w:pPr>
              <w:spacing w:line="240" w:lineRule="auto"/>
              <w:rPr>
                <w:rFonts w:ascii="Times New Roman" w:eastAsia="Times New Roman" w:hAnsi="Times New Roman" w:cs="Times New Roman"/>
              </w:rPr>
            </w:pPr>
            <w:r>
              <w:rPr>
                <w:rFonts w:ascii="Times New Roman" w:eastAsia="Times New Roman" w:hAnsi="Times New Roman" w:cs="Times New Roman"/>
              </w:rPr>
              <w:t>Tie</w:t>
            </w:r>
            <w:r w:rsidR="005379A9" w:rsidRPr="00FB04B8">
              <w:rPr>
                <w:rFonts w:ascii="Times New Roman" w:eastAsia="Times New Roman" w:hAnsi="Times New Roman" w:cs="Times New Roman"/>
              </w:rPr>
              <w:t>kėjas arba bent vienas teikėjų grupės narys, arba visi teikėjų grupės nariai kartu, jeigu pasiūlymą teikia teikėjų grupė, arba subtiekėjas ar ūkio subjektas, kurio pajėgumais remiasi teikėjas, pagal jų prisiimamus įsipareigojimus pirkimo sutarčiai vykdyti.</w:t>
            </w:r>
          </w:p>
        </w:tc>
        <w:bookmarkEnd w:id="0"/>
      </w:tr>
    </w:tbl>
    <w:p w14:paraId="7ED16A3F" w14:textId="01AB031A" w:rsidR="00BF3DAD" w:rsidRDefault="00BF3DAD">
      <w:bookmarkStart w:id="1" w:name="_GoBack"/>
      <w:bookmarkEnd w:id="1"/>
    </w:p>
    <w:sectPr w:rsidR="00BF3DAD" w:rsidSect="00417956">
      <w:pgSz w:w="12240" w:h="15840"/>
      <w:pgMar w:top="426" w:right="567"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ndale Sans UI">
    <w:altName w:val="Arial Unicode MS"/>
    <w:charset w:val="BA"/>
    <w:family w:val="auto"/>
    <w:pitch w:val="variable"/>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014874"/>
    <w:multiLevelType w:val="hybridMultilevel"/>
    <w:tmpl w:val="55AE62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215"/>
    <w:rsid w:val="00057629"/>
    <w:rsid w:val="00157F4F"/>
    <w:rsid w:val="001D48C2"/>
    <w:rsid w:val="002175A4"/>
    <w:rsid w:val="002C3215"/>
    <w:rsid w:val="00386660"/>
    <w:rsid w:val="00395242"/>
    <w:rsid w:val="00417956"/>
    <w:rsid w:val="005379A9"/>
    <w:rsid w:val="00600C16"/>
    <w:rsid w:val="006C0231"/>
    <w:rsid w:val="006E7BFD"/>
    <w:rsid w:val="0076409F"/>
    <w:rsid w:val="007A3C5D"/>
    <w:rsid w:val="0080402F"/>
    <w:rsid w:val="00812217"/>
    <w:rsid w:val="00870CE1"/>
    <w:rsid w:val="0089016A"/>
    <w:rsid w:val="00913D67"/>
    <w:rsid w:val="009D10D7"/>
    <w:rsid w:val="00BA6ADA"/>
    <w:rsid w:val="00BF3DAD"/>
    <w:rsid w:val="00C64B2E"/>
    <w:rsid w:val="00D132B6"/>
    <w:rsid w:val="00D413FB"/>
    <w:rsid w:val="00DC7698"/>
    <w:rsid w:val="00DD2F78"/>
    <w:rsid w:val="00F116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6B431"/>
  <w15:chartTrackingRefBased/>
  <w15:docId w15:val="{EAEF38BD-4D59-4AD8-A534-A53FBDEEB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6660"/>
    <w:pPr>
      <w:spacing w:after="200" w:line="276" w:lineRule="auto"/>
      <w:ind w:left="720"/>
      <w:contextualSpacing/>
    </w:pPr>
  </w:style>
  <w:style w:type="character" w:styleId="Strong">
    <w:name w:val="Strong"/>
    <w:basedOn w:val="DefaultParagraphFont"/>
    <w:uiPriority w:val="22"/>
    <w:qFormat/>
    <w:rsid w:val="00600C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352</Words>
  <Characters>2011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Ruliene</dc:creator>
  <cp:keywords/>
  <dc:description/>
  <cp:lastModifiedBy>Rasa Ruliene</cp:lastModifiedBy>
  <cp:revision>3</cp:revision>
  <dcterms:created xsi:type="dcterms:W3CDTF">2026-07-21T05:57:00Z</dcterms:created>
  <dcterms:modified xsi:type="dcterms:W3CDTF">2026-08-25T10:36:00Z</dcterms:modified>
</cp:coreProperties>
</file>